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ABBF" w14:textId="77777777" w:rsidR="00956431" w:rsidRPr="006C3C26" w:rsidRDefault="0095643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F174905" w14:textId="77777777" w:rsidR="00956431" w:rsidRPr="006C3C26" w:rsidRDefault="00956431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6DA9270" w14:textId="45507601" w:rsidR="00920789" w:rsidRPr="00EF548C" w:rsidRDefault="001739B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F54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Lesson Plan </w:t>
      </w:r>
    </w:p>
    <w:p w14:paraId="4C865969" w14:textId="77777777" w:rsidR="00645F9F" w:rsidRPr="00EF548C" w:rsidRDefault="00645F9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EF2D70A" w14:textId="4E80678B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EF548C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Lesson: </w:t>
      </w:r>
      <w:r w:rsidR="004D4676" w:rsidRPr="004D467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Exploring Social Awareness</w:t>
      </w:r>
    </w:p>
    <w:p w14:paraId="553087CD" w14:textId="39BDD479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Subject: </w:t>
      </w:r>
      <w:r w:rsidR="004D4676" w:rsidRPr="004D467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Social Awareness</w:t>
      </w:r>
    </w:p>
    <w:p w14:paraId="41D6B643" w14:textId="37E493C5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Grade: </w:t>
      </w:r>
      <w:r w:rsidR="004D467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6</w:t>
      </w:r>
      <w:r w:rsidR="00EB0349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th grade</w:t>
      </w:r>
    </w:p>
    <w:p w14:paraId="651B0CAB" w14:textId="3D3CA7BA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Duration: </w:t>
      </w:r>
      <w:r w:rsidR="002C5E52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90</w:t>
      </w:r>
      <w:r w:rsidR="00087B4E"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 </w:t>
      </w:r>
      <w:r w:rsidR="002C5E52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minutes</w:t>
      </w:r>
    </w:p>
    <w:p w14:paraId="7D7921AE" w14:textId="43D97622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1. Target Outcomes:</w:t>
      </w:r>
    </w:p>
    <w:p w14:paraId="2B0E12E3" w14:textId="1D029DCB" w:rsidR="00920789" w:rsidRPr="006C3C26" w:rsidRDefault="00087B4E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1.1 </w:t>
      </w:r>
      <w:r w:rsidR="00920789"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Cognitive Process Outcomes:</w:t>
      </w:r>
    </w:p>
    <w:p w14:paraId="55F75FE9" w14:textId="77777777" w:rsidR="00920789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 </w:t>
      </w:r>
      <w:r w:rsidRPr="006C3C26">
        <w:rPr>
          <w:rFonts w:ascii="Times New Roman" w:eastAsia="Calibri" w:hAnsi="Times New Roman" w:cs="Times New Roman"/>
          <w:b/>
          <w:i/>
          <w:sz w:val="24"/>
          <w:szCs w:val="24"/>
          <w:lang w:val="en" w:eastAsia="tr-TR"/>
        </w:rPr>
        <w:t xml:space="preserve">The outcomes of the center discipline: </w:t>
      </w:r>
    </w:p>
    <w:p w14:paraId="6EF1F345" w14:textId="1A856FAB" w:rsidR="00EB0349" w:rsidRDefault="00EB0349" w:rsidP="0092078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EB0349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- recognizing a variety of </w:t>
      </w:r>
      <w:r w:rsid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concepts and issues</w:t>
      </w:r>
      <w:r w:rsidRPr="00EB0349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 </w:t>
      </w:r>
      <w:r w:rsid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related with</w:t>
      </w:r>
      <w:r w:rsidRPr="00EB0349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 </w:t>
      </w:r>
      <w:r w:rsidR="004D4676" w:rsidRP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social awareness and its importance</w:t>
      </w:r>
      <w:r w:rsid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 xml:space="preserve"> in society</w:t>
      </w:r>
    </w:p>
    <w:p w14:paraId="1883F194" w14:textId="0A656575" w:rsidR="00A25E9B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 xml:space="preserve">1.2. Social Product Outcomes: </w:t>
      </w:r>
    </w:p>
    <w:p w14:paraId="1EDC435D" w14:textId="77777777" w:rsidR="004D4676" w:rsidRPr="004D4676" w:rsidRDefault="004D4676" w:rsidP="004D4676">
      <w:pPr>
        <w:pStyle w:val="PargrafodaLista"/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Students will understand the concept of social awareness and its importance in building empathy and understanding.</w:t>
      </w:r>
    </w:p>
    <w:p w14:paraId="03111AC9" w14:textId="77777777" w:rsidR="004D4676" w:rsidRPr="004D4676" w:rsidRDefault="004D4676" w:rsidP="004D4676">
      <w:pPr>
        <w:pStyle w:val="PargrafodaLista"/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Students will identify various social issues affecting their community and beyond.</w:t>
      </w:r>
    </w:p>
    <w:p w14:paraId="423D35E2" w14:textId="77777777" w:rsidR="004D4676" w:rsidRPr="004D4676" w:rsidRDefault="004D4676" w:rsidP="004D4676">
      <w:pPr>
        <w:pStyle w:val="PargrafodaLista"/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  <w:r w:rsidRPr="004D4676">
        <w:rPr>
          <w:rFonts w:ascii="Times New Roman" w:eastAsia="Calibri" w:hAnsi="Times New Roman" w:cs="Times New Roman"/>
          <w:sz w:val="24"/>
          <w:szCs w:val="24"/>
          <w:lang w:val="en" w:eastAsia="tr-TR"/>
        </w:rPr>
        <w:t>Students will develop strategies to promote social awareness and take action to address social issues.</w:t>
      </w:r>
    </w:p>
    <w:p w14:paraId="13E60A91" w14:textId="10AE87B1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2. Materials Used: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7"/>
      </w:tblGrid>
      <w:tr w:rsidR="00920789" w:rsidRPr="006C3C26" w14:paraId="2AB68721" w14:textId="77777777" w:rsidTr="00393476">
        <w:trPr>
          <w:trHeight w:val="1552"/>
        </w:trPr>
        <w:tc>
          <w:tcPr>
            <w:tcW w:w="9417" w:type="dxa"/>
          </w:tcPr>
          <w:p w14:paraId="53DC720E" w14:textId="14052CD6" w:rsidR="004D4676" w:rsidRPr="004D4676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Whiteboard or flip chart</w:t>
            </w:r>
          </w:p>
          <w:p w14:paraId="4B106804" w14:textId="7DBAAC28" w:rsidR="004D4676" w:rsidRPr="004D4676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Markers</w:t>
            </w:r>
          </w:p>
          <w:p w14:paraId="4F732EA1" w14:textId="21025C98" w:rsidR="004D4676" w:rsidRPr="004D4676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Handouts with case studies or scenarios related to social issues</w:t>
            </w:r>
          </w:p>
          <w:p w14:paraId="79A0D920" w14:textId="08B0838C" w:rsidR="00517F7F" w:rsidRPr="004D4676" w:rsidRDefault="004D4676" w:rsidP="004D467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4D467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Internet access (optional for research activities)</w:t>
            </w:r>
          </w:p>
        </w:tc>
      </w:tr>
    </w:tbl>
    <w:p w14:paraId="178422EB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" w:eastAsia="tr-TR"/>
        </w:rPr>
      </w:pPr>
    </w:p>
    <w:p w14:paraId="433C3D5B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3. Resources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920789" w:rsidRPr="006C3C26" w14:paraId="69895525" w14:textId="77777777" w:rsidTr="00393476">
        <w:tc>
          <w:tcPr>
            <w:tcW w:w="9570" w:type="dxa"/>
          </w:tcPr>
          <w:p w14:paraId="26CB2948" w14:textId="77777777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human resources: students, teachers</w:t>
            </w:r>
          </w:p>
          <w:p w14:paraId="5AFB78AE" w14:textId="77777777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informational resources: educational platforms (</w:t>
            </w:r>
            <w:proofErr w:type="spellStart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mentimeter</w:t>
            </w:r>
            <w:proofErr w:type="spellEnd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, </w:t>
            </w:r>
            <w:proofErr w:type="spellStart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wordwall</w:t>
            </w:r>
            <w:proofErr w:type="spellEnd"/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)</w:t>
            </w:r>
          </w:p>
          <w:p w14:paraId="4C1F2ECD" w14:textId="77777777" w:rsidR="0092078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-forms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organizing the activity</w:t>
            </w: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: frontal, individual, in groups</w:t>
            </w:r>
            <w:r w:rsidR="00920789" w:rsidRPr="006C3C26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</w:p>
          <w:p w14:paraId="0D0A91D5" w14:textId="23D55F61" w:rsidR="005113AE" w:rsidRPr="006C3C26" w:rsidRDefault="005113AE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 xml:space="preserve">- </w:t>
            </w:r>
            <w:hyperlink r:id="rId7" w:history="1">
              <w:r>
                <w:rPr>
                  <w:rStyle w:val="Hiperligao"/>
                </w:rPr>
                <w:t>SOCIAL EMOTIONAL LEARNING VIDEO LESSON WEEK 9: SOCIAL AWARENESS! - YouTube</w:t>
              </w:r>
            </w:hyperlink>
          </w:p>
        </w:tc>
      </w:tr>
    </w:tbl>
    <w:p w14:paraId="54945231" w14:textId="77777777" w:rsidR="00920789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789B6993" w14:textId="77777777" w:rsidR="002C5E52" w:rsidRDefault="002C5E52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6C306D8F" w14:textId="77777777" w:rsidR="002C5E52" w:rsidRPr="006C3C26" w:rsidRDefault="002C5E52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0B96A806" w14:textId="5F74F5AE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4. Learning Methods and Techniques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920789" w:rsidRPr="006C3C26" w14:paraId="03527190" w14:textId="77777777" w:rsidTr="00393476">
        <w:trPr>
          <w:trHeight w:val="1349"/>
        </w:trPr>
        <w:tc>
          <w:tcPr>
            <w:tcW w:w="9322" w:type="dxa"/>
          </w:tcPr>
          <w:p w14:paraId="6519F893" w14:textId="77777777" w:rsidR="00920789" w:rsidRPr="006C3C26" w:rsidRDefault="00920789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56869016" w14:textId="15689BE2" w:rsidR="00617022" w:rsidRPr="006C3C26" w:rsidRDefault="00EB0349" w:rsidP="0032690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-conversation, explanation, reading, exercise, discovery, observation, brainstorming, didactic game</w:t>
            </w:r>
          </w:p>
        </w:tc>
      </w:tr>
    </w:tbl>
    <w:p w14:paraId="73B7781F" w14:textId="77777777" w:rsidR="006C3C26" w:rsidRPr="006C3C26" w:rsidRDefault="006C3C26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</w:p>
    <w:p w14:paraId="57CEBE58" w14:textId="2501F911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  <w:t>5. Groups Considered to be Formed During the Activity:</w:t>
      </w:r>
    </w:p>
    <w:tbl>
      <w:tblPr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9"/>
      </w:tblGrid>
      <w:tr w:rsidR="00920789" w:rsidRPr="006C3C26" w14:paraId="74C9900E" w14:textId="77777777" w:rsidTr="00393476">
        <w:trPr>
          <w:trHeight w:val="1565"/>
        </w:trPr>
        <w:tc>
          <w:tcPr>
            <w:tcW w:w="9439" w:type="dxa"/>
          </w:tcPr>
          <w:p w14:paraId="1EF67699" w14:textId="77777777" w:rsidR="00125DA8" w:rsidRPr="006C3C26" w:rsidRDefault="00125DA8" w:rsidP="00125DA8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5C55BB17" w14:textId="7C8E78BE" w:rsidR="00EB0349" w:rsidRPr="002C5E52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-students are divided into h</w:t>
            </w:r>
            <w:r w:rsid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eter</w:t>
            </w:r>
            <w:r w:rsidRP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ogeneous groups - girls and boys</w:t>
            </w:r>
          </w:p>
          <w:p w14:paraId="03E49F8D" w14:textId="5FF75318" w:rsidR="00125DA8" w:rsidRPr="006C3C26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2C5E52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- 4/6 students/group (depending on the tasks received)</w:t>
            </w:r>
          </w:p>
        </w:tc>
      </w:tr>
    </w:tbl>
    <w:p w14:paraId="1A9A9E92" w14:textId="77777777" w:rsidR="00920789" w:rsidRPr="006C3C26" w:rsidRDefault="00920789" w:rsidP="0092078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" w:eastAsia="tr-TR"/>
        </w:rPr>
      </w:pPr>
      <w:r w:rsidRPr="006C3C26">
        <w:rPr>
          <w:rFonts w:ascii="Times New Roman" w:eastAsia="Calibri" w:hAnsi="Times New Roman" w:cs="Times New Roman"/>
          <w:sz w:val="24"/>
          <w:szCs w:val="24"/>
          <w:lang w:val="en" w:eastAsia="tr-TR"/>
        </w:rPr>
        <w:br/>
      </w:r>
      <w:r w:rsidRPr="006C3C26">
        <w:rPr>
          <w:rFonts w:ascii="Times New Roman" w:eastAsia="Calibri" w:hAnsi="Times New Roman" w:cs="Times New Roman"/>
          <w:b/>
          <w:sz w:val="24"/>
          <w:szCs w:val="24"/>
          <w:shd w:val="clear" w:color="auto" w:fill="F8F9FA"/>
          <w:lang w:val="en" w:eastAsia="tr-TR"/>
        </w:rPr>
        <w:t>6. Implementation Phase;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920789" w:rsidRPr="006C3C26" w14:paraId="34A2CCDF" w14:textId="77777777" w:rsidTr="00393476">
        <w:trPr>
          <w:trHeight w:val="950"/>
        </w:trPr>
        <w:tc>
          <w:tcPr>
            <w:tcW w:w="9889" w:type="dxa"/>
          </w:tcPr>
          <w:p w14:paraId="38C2157D" w14:textId="56E11DE3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6.1 Preparation Phase:</w:t>
            </w:r>
          </w:p>
          <w:p w14:paraId="699C7A2C" w14:textId="77777777" w:rsidR="00465AC0" w:rsidRPr="006C3C26" w:rsidRDefault="00465AC0" w:rsidP="0092078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609D8860" w14:textId="77777777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for some activities, students are divided into four work groups, 6 students/group</w:t>
            </w:r>
          </w:p>
          <w:p w14:paraId="1685B7C0" w14:textId="77777777" w:rsidR="00EB0349" w:rsidRPr="00EB034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-each group chooses a group leader who will present the solutions/solving tasks to the class</w:t>
            </w:r>
          </w:p>
          <w:p w14:paraId="472BCD4D" w14:textId="10C40BCA" w:rsidR="00920789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  <w:r w:rsidRPr="00EB0349"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  <w:t>- at the level of each group, an editor is selected who will mark the completion of all tasks.</w:t>
            </w:r>
          </w:p>
          <w:p w14:paraId="4C04FEAD" w14:textId="77777777" w:rsidR="00EB0349" w:rsidRPr="006C3C26" w:rsidRDefault="00EB0349" w:rsidP="00EB0349">
            <w:pPr>
              <w:rPr>
                <w:rFonts w:ascii="Times New Roman" w:eastAsia="Calibri" w:hAnsi="Times New Roman" w:cs="Times New Roman"/>
                <w:sz w:val="24"/>
                <w:szCs w:val="24"/>
                <w:lang w:val="en" w:eastAsia="tr-TR"/>
              </w:rPr>
            </w:pPr>
          </w:p>
          <w:p w14:paraId="766FE786" w14:textId="1484A1AA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6.2: Presenting the problem situation to the student</w:t>
            </w:r>
            <w:r w:rsidR="002C5E52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s</w:t>
            </w: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:</w:t>
            </w:r>
          </w:p>
          <w:p w14:paraId="5EDC389A" w14:textId="77777777" w:rsidR="004D4676" w:rsidRPr="0047757A" w:rsidRDefault="004D4676" w:rsidP="004D4676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>Introduction (10 minutes):</w:t>
            </w:r>
          </w:p>
          <w:p w14:paraId="417461CF" w14:textId="77777777" w:rsidR="004D4676" w:rsidRPr="0047757A" w:rsidRDefault="004D4676" w:rsidP="004D4676">
            <w:pPr>
              <w:numPr>
                <w:ilvl w:val="0"/>
                <w:numId w:val="1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 xml:space="preserve">Begin the lesson by asking students what they understand by the term "social awareness." </w:t>
            </w: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>Write their responses on the whiteboard.</w:t>
            </w:r>
          </w:p>
          <w:p w14:paraId="28D91153" w14:textId="77777777" w:rsidR="004D4676" w:rsidRPr="0047757A" w:rsidRDefault="004D4676" w:rsidP="004D4676">
            <w:pPr>
              <w:numPr>
                <w:ilvl w:val="0"/>
                <w:numId w:val="1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Explain that social awareness refers to having knowledge and understanding of social issues, such as poverty, inequality, discrimination, and environmental concerns.</w:t>
            </w:r>
          </w:p>
          <w:p w14:paraId="2A7A6FCD" w14:textId="77777777" w:rsidR="004D4676" w:rsidRPr="0047757A" w:rsidRDefault="004D4676" w:rsidP="004D4676">
            <w:pPr>
              <w:numPr>
                <w:ilvl w:val="0"/>
                <w:numId w:val="1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Discuss the importance of social awareness in promoting empathy, understanding, and positive change in society.</w:t>
            </w:r>
          </w:p>
          <w:p w14:paraId="361FCC5D" w14:textId="77777777" w:rsidR="004D4676" w:rsidRPr="0047757A" w:rsidRDefault="004D4676" w:rsidP="004D4676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Activity 1: Understanding Social Issues (20 minutes):</w:t>
            </w:r>
          </w:p>
          <w:p w14:paraId="7CEFCACC" w14:textId="77777777" w:rsidR="004D4676" w:rsidRPr="0047757A" w:rsidRDefault="004D4676" w:rsidP="004D4676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Divide students into small groups.</w:t>
            </w:r>
          </w:p>
          <w:p w14:paraId="1643EB19" w14:textId="77777777" w:rsidR="004D4676" w:rsidRPr="0047757A" w:rsidRDefault="004D4676" w:rsidP="004D4676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Distribute handouts with case studies or scenarios related to social issues.</w:t>
            </w:r>
          </w:p>
          <w:p w14:paraId="469EE2A4" w14:textId="77777777" w:rsidR="004D4676" w:rsidRPr="0047757A" w:rsidRDefault="004D4676" w:rsidP="004D4676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In their groups, students analyze the case studies and discuss the social issues portrayed, the impact on individuals and communities, and possible underlying causes.</w:t>
            </w:r>
          </w:p>
          <w:p w14:paraId="58698F22" w14:textId="77777777" w:rsidR="004D4676" w:rsidRPr="0047757A" w:rsidRDefault="004D4676" w:rsidP="004D4676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Each group presents their findings to the class, fostering a whole-class discussion.</w:t>
            </w:r>
          </w:p>
          <w:p w14:paraId="64A4F838" w14:textId="77777777" w:rsidR="004D4676" w:rsidRPr="0047757A" w:rsidRDefault="004D4676" w:rsidP="004D4676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Activity 2: Researching Social Issues (20 minutes):</w:t>
            </w:r>
          </w:p>
          <w:p w14:paraId="27D379A0" w14:textId="00BB1EA4" w:rsidR="004D4676" w:rsidRPr="0047757A" w:rsidRDefault="004D4676" w:rsidP="004D4676">
            <w:pPr>
              <w:numPr>
                <w:ilvl w:val="0"/>
                <w:numId w:val="2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Assign each group a specific social issue to research further (e.g., homelessness, gender inequality, pollution).</w:t>
            </w:r>
          </w:p>
          <w:p w14:paraId="76EDBD92" w14:textId="77777777" w:rsidR="004D4676" w:rsidRPr="0047757A" w:rsidRDefault="004D4676" w:rsidP="004D4676">
            <w:pPr>
              <w:numPr>
                <w:ilvl w:val="0"/>
                <w:numId w:val="2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Provide time for students to gather information using library resources or the internet.</w:t>
            </w:r>
          </w:p>
          <w:p w14:paraId="198E9110" w14:textId="77777777" w:rsidR="004D4676" w:rsidRPr="0047757A" w:rsidRDefault="004D4676" w:rsidP="004D4676">
            <w:pPr>
              <w:numPr>
                <w:ilvl w:val="0"/>
                <w:numId w:val="2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Instruct students to create brief presentations or posters summarizing their research findings, including key facts, statistics, and examples.</w:t>
            </w:r>
          </w:p>
          <w:p w14:paraId="0D5FD294" w14:textId="77777777" w:rsidR="004D4676" w:rsidRPr="0047757A" w:rsidRDefault="004D4676" w:rsidP="004D4676">
            <w:pPr>
              <w:numPr>
                <w:ilvl w:val="0"/>
                <w:numId w:val="2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Allow time for students to present their findings to the class, promoting knowledge-sharing and discussion.</w:t>
            </w:r>
          </w:p>
          <w:p w14:paraId="301E4159" w14:textId="461A21F1" w:rsidR="004D4676" w:rsidRPr="0047757A" w:rsidRDefault="004D4676" w:rsidP="004D4676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>Activity 3: Taking Action (</w:t>
            </w:r>
            <w:r w:rsidR="002C5E52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pt-PT" w:eastAsia="pt-PT"/>
              </w:rPr>
              <w:t>30</w:t>
            </w: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 xml:space="preserve"> minutes):</w:t>
            </w:r>
          </w:p>
          <w:p w14:paraId="13BDB50C" w14:textId="77777777" w:rsidR="004D4676" w:rsidRPr="0047757A" w:rsidRDefault="004D4676" w:rsidP="004D4676">
            <w:pPr>
              <w:numPr>
                <w:ilvl w:val="0"/>
                <w:numId w:val="2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Engage students in a brainstorming session on how they can promote social awareness and address social issues in their community.</w:t>
            </w:r>
          </w:p>
          <w:p w14:paraId="6FD74C4C" w14:textId="77777777" w:rsidR="004D4676" w:rsidRPr="0047757A" w:rsidRDefault="004D4676" w:rsidP="004D4676">
            <w:pPr>
              <w:numPr>
                <w:ilvl w:val="0"/>
                <w:numId w:val="2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Encourage creativity and suggest ideas such as organizing awareness campaigns, volunteering, fundraising, or advocating for change.</w:t>
            </w:r>
          </w:p>
          <w:p w14:paraId="3196EFA1" w14:textId="77777777" w:rsidR="004D4676" w:rsidRPr="0047757A" w:rsidRDefault="004D4676" w:rsidP="004D4676">
            <w:pPr>
              <w:numPr>
                <w:ilvl w:val="0"/>
                <w:numId w:val="2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Have students work individually or in groups to develop action plans, including specific steps, resources required, and timelines.</w:t>
            </w:r>
          </w:p>
          <w:p w14:paraId="0673BC3F" w14:textId="77777777" w:rsidR="004D4676" w:rsidRPr="0047757A" w:rsidRDefault="004D4676" w:rsidP="004D4676">
            <w:pPr>
              <w:numPr>
                <w:ilvl w:val="0"/>
                <w:numId w:val="2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Provide an opportunity for students to share their action plans with the class, promoting collaboration and inspiration.</w:t>
            </w:r>
          </w:p>
          <w:p w14:paraId="21097EAD" w14:textId="77777777" w:rsidR="004D4676" w:rsidRPr="0047757A" w:rsidRDefault="004D4676" w:rsidP="004D4676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300" w:after="300"/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pt-PT"/>
              </w:rPr>
              <w:t>Conclusion (10 minutes):</w:t>
            </w:r>
          </w:p>
          <w:p w14:paraId="044D78C2" w14:textId="77777777" w:rsidR="004D4676" w:rsidRPr="0047757A" w:rsidRDefault="004D4676" w:rsidP="004D4676">
            <w:pPr>
              <w:numPr>
                <w:ilvl w:val="0"/>
                <w:numId w:val="2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Summarize the key points discussed throughout the lesson, emphasizing the importance of social awareness and the power of collective action.</w:t>
            </w:r>
          </w:p>
          <w:p w14:paraId="2B1E7003" w14:textId="77777777" w:rsidR="004D4676" w:rsidRPr="0047757A" w:rsidRDefault="004D4676" w:rsidP="004D4676">
            <w:pPr>
              <w:numPr>
                <w:ilvl w:val="0"/>
                <w:numId w:val="2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Encourage students to continue developing their social awareness by staying informed, empathizing with others, and taking meaningful action.</w:t>
            </w:r>
          </w:p>
          <w:p w14:paraId="49BBEC25" w14:textId="77777777" w:rsidR="004D4676" w:rsidRPr="0047757A" w:rsidRDefault="004D4676" w:rsidP="004D4676">
            <w:pPr>
              <w:numPr>
                <w:ilvl w:val="0"/>
                <w:numId w:val="2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Remind students that even small actions can make a difference and contribute to positive social change.</w:t>
            </w:r>
          </w:p>
          <w:p w14:paraId="520151C3" w14:textId="77777777" w:rsidR="00A0672C" w:rsidRPr="004D4676" w:rsidRDefault="00A0672C" w:rsidP="0074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tr-TR"/>
              </w:rPr>
            </w:pPr>
          </w:p>
          <w:p w14:paraId="4CDDDAB7" w14:textId="42E3E59D" w:rsidR="00920789" w:rsidRPr="006C3C26" w:rsidRDefault="00920789" w:rsidP="009207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</w:pP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6.</w:t>
            </w:r>
            <w:r w:rsidR="002C5E52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>3</w:t>
            </w:r>
            <w:r w:rsidRPr="006C3C26"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tr-TR"/>
              </w:rPr>
              <w:t xml:space="preserve"> Evaluation:</w:t>
            </w:r>
          </w:p>
          <w:p w14:paraId="2896CD17" w14:textId="77777777" w:rsidR="002C5E52" w:rsidRPr="0047757A" w:rsidRDefault="002C5E52" w:rsidP="002C5E52">
            <w:pPr>
              <w:numPr>
                <w:ilvl w:val="0"/>
                <w:numId w:val="2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Observe student participation and engagement during discussions and activities.</w:t>
            </w:r>
          </w:p>
          <w:p w14:paraId="3C46A294" w14:textId="77777777" w:rsidR="002C5E52" w:rsidRPr="0047757A" w:rsidRDefault="002C5E52" w:rsidP="002C5E52">
            <w:pPr>
              <w:numPr>
                <w:ilvl w:val="0"/>
                <w:numId w:val="2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Evaluate the quality and depth of student presentations on social issues.</w:t>
            </w:r>
          </w:p>
          <w:p w14:paraId="7CD7DC95" w14:textId="77777777" w:rsidR="002C5E52" w:rsidRPr="0047757A" w:rsidRDefault="002C5E52" w:rsidP="002C5E52">
            <w:pPr>
              <w:numPr>
                <w:ilvl w:val="0"/>
                <w:numId w:val="2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</w:pPr>
            <w:r w:rsidRPr="0047757A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US" w:eastAsia="pt-PT"/>
              </w:rPr>
              <w:t>Assess the creativity and feasibility of students' action plans to promote social awareness.</w:t>
            </w:r>
          </w:p>
          <w:p w14:paraId="7A33E9F1" w14:textId="7744E1C9" w:rsidR="00920789" w:rsidRPr="002C5E52" w:rsidRDefault="00920789" w:rsidP="00A4364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39BF60F4" w14:textId="163A349E" w:rsidR="006C3C26" w:rsidRDefault="006C3C26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DFACEF" w14:textId="77777777" w:rsidR="0098175B" w:rsidRDefault="0098175B" w:rsidP="009207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8175B" w:rsidSect="00956431">
      <w:headerReference w:type="default" r:id="rId8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1072" w14:textId="77777777" w:rsidR="0026669F" w:rsidRDefault="0026669F" w:rsidP="00956431">
      <w:r>
        <w:separator/>
      </w:r>
    </w:p>
  </w:endnote>
  <w:endnote w:type="continuationSeparator" w:id="0">
    <w:p w14:paraId="5E17A688" w14:textId="77777777" w:rsidR="0026669F" w:rsidRDefault="0026669F" w:rsidP="009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0BDE" w14:textId="77777777" w:rsidR="0026669F" w:rsidRDefault="0026669F" w:rsidP="00956431">
      <w:r>
        <w:separator/>
      </w:r>
    </w:p>
  </w:footnote>
  <w:footnote w:type="continuationSeparator" w:id="0">
    <w:p w14:paraId="51EF3001" w14:textId="77777777" w:rsidR="0026669F" w:rsidRDefault="0026669F" w:rsidP="0095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FCD0" w14:textId="6F71693A" w:rsidR="00956431" w:rsidRDefault="00F66DC1" w:rsidP="00956431">
    <w:pPr>
      <w:rPr>
        <w:rFonts w:cs="Arial"/>
        <w:b/>
        <w:sz w:val="50"/>
        <w:szCs w:val="50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4C2E43A1" wp14:editId="2F79CCE5">
          <wp:simplePos x="0" y="0"/>
          <wp:positionH relativeFrom="column">
            <wp:posOffset>4541520</wp:posOffset>
          </wp:positionH>
          <wp:positionV relativeFrom="paragraph">
            <wp:posOffset>190500</wp:posOffset>
          </wp:positionV>
          <wp:extent cx="1939925" cy="395605"/>
          <wp:effectExtent l="0" t="0" r="0" b="0"/>
          <wp:wrapNone/>
          <wp:docPr id="332" name="image2.jpg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m texto&#10;&#10;Descrição gerada automaticamente"/>
                  <pic:cNvPicPr preferRelativeResize="0"/>
                </pic:nvPicPr>
                <pic:blipFill>
                  <a:blip r:embed="rId1"/>
                  <a:srcRect l="3385" t="16235" r="27385" b="14958"/>
                  <a:stretch>
                    <a:fillRect/>
                  </a:stretch>
                </pic:blipFill>
                <pic:spPr>
                  <a:xfrm>
                    <a:off x="0" y="0"/>
                    <a:ext cx="19399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1BDCDC3B" wp14:editId="423FDB99">
          <wp:simplePos x="0" y="0"/>
          <wp:positionH relativeFrom="column">
            <wp:posOffset>-518160</wp:posOffset>
          </wp:positionH>
          <wp:positionV relativeFrom="paragraph">
            <wp:posOffset>-138430</wp:posOffset>
          </wp:positionV>
          <wp:extent cx="944880" cy="1123640"/>
          <wp:effectExtent l="0" t="0" r="0" b="0"/>
          <wp:wrapNone/>
          <wp:docPr id="3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56431" w:rsidRPr="00956431">
      <w:rPr>
        <w:rFonts w:cs="Arial"/>
        <w:b/>
        <w:sz w:val="50"/>
        <w:szCs w:val="50"/>
      </w:rPr>
      <w:t xml:space="preserve"> </w:t>
    </w:r>
  </w:p>
  <w:p w14:paraId="52D99890" w14:textId="038DF01A" w:rsidR="00956431" w:rsidRPr="00956431" w:rsidRDefault="00F66DC1" w:rsidP="00956431">
    <w:pPr>
      <w:jc w:val="center"/>
      <w:rPr>
        <w:rFonts w:cs="Arial"/>
        <w:b/>
        <w:sz w:val="50"/>
        <w:szCs w:val="50"/>
        <w:lang w:val="en-US"/>
      </w:rPr>
    </w:pPr>
    <w:r w:rsidRPr="00F66DC1">
      <w:rPr>
        <w:rFonts w:cs="Arial"/>
        <w:b/>
        <w:sz w:val="50"/>
        <w:szCs w:val="50"/>
        <w:lang w:val="en-US"/>
      </w:rPr>
      <w:t>E-STEAMSEL</w:t>
    </w:r>
    <w:r w:rsidR="00956431">
      <w:rPr>
        <w:rFonts w:cs="Arial"/>
        <w:b/>
        <w:sz w:val="50"/>
        <w:szCs w:val="50"/>
      </w:rPr>
      <w:t xml:space="preserve"> Project</w:t>
    </w:r>
    <w:r w:rsidR="00956431" w:rsidRPr="00956431">
      <w:rPr>
        <w:rFonts w:cs="Arial"/>
        <w:b/>
        <w:sz w:val="50"/>
        <w:szCs w:val="50"/>
        <w:lang w:val="en-US"/>
      </w:rPr>
      <w:t xml:space="preserve">     </w:t>
    </w:r>
  </w:p>
  <w:p w14:paraId="00BEA841" w14:textId="556DB3F0" w:rsidR="00956431" w:rsidRPr="00B64C88" w:rsidRDefault="00F66DC1" w:rsidP="00956431">
    <w:pPr>
      <w:jc w:val="center"/>
      <w:rPr>
        <w:rFonts w:cs="Arial"/>
        <w:b/>
        <w:lang w:val="en-US"/>
      </w:rPr>
    </w:pPr>
    <w:r w:rsidRPr="00F66DC1">
      <w:rPr>
        <w:rFonts w:ascii="Cambria" w:eastAsia="Cambria" w:hAnsi="Cambria" w:cs="Cambria"/>
        <w:b/>
        <w:bCs/>
        <w:sz w:val="20"/>
        <w:szCs w:val="20"/>
      </w:rPr>
      <w:t>Erasmus+ KA2-</w:t>
    </w:r>
    <w:r>
      <w:rPr>
        <w:rFonts w:ascii="Cambria" w:eastAsia="Cambria" w:hAnsi="Cambria" w:cs="Cambria"/>
        <w:sz w:val="20"/>
        <w:szCs w:val="20"/>
      </w:rPr>
      <w:t xml:space="preserve"> </w:t>
    </w:r>
    <w:r w:rsidR="00956431" w:rsidRPr="004E5A2A">
      <w:rPr>
        <w:rFonts w:cs="Arial"/>
        <w:b/>
      </w:rPr>
      <w:t xml:space="preserve">no: </w:t>
    </w:r>
    <w:r w:rsidRPr="00F66DC1">
      <w:rPr>
        <w:rFonts w:cs="Arial"/>
        <w:b/>
      </w:rPr>
      <w:t>2021-1-NO01-KA220-SCH-000032511</w:t>
    </w:r>
  </w:p>
  <w:p w14:paraId="01788CA7" w14:textId="2D497438" w:rsidR="00956431" w:rsidRDefault="009564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FA2"/>
    <w:multiLevelType w:val="hybridMultilevel"/>
    <w:tmpl w:val="4FD88A0A"/>
    <w:lvl w:ilvl="0" w:tplc="5E1CE3D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F0C"/>
    <w:multiLevelType w:val="hybridMultilevel"/>
    <w:tmpl w:val="4030E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22C9"/>
    <w:multiLevelType w:val="multilevel"/>
    <w:tmpl w:val="4758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334DB"/>
    <w:multiLevelType w:val="multilevel"/>
    <w:tmpl w:val="DFE6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0357"/>
    <w:multiLevelType w:val="hybridMultilevel"/>
    <w:tmpl w:val="F752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3319"/>
    <w:multiLevelType w:val="hybridMultilevel"/>
    <w:tmpl w:val="27C643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4774C2"/>
    <w:multiLevelType w:val="hybridMultilevel"/>
    <w:tmpl w:val="60FC1EA8"/>
    <w:lvl w:ilvl="0" w:tplc="FF283CD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4ED7"/>
    <w:multiLevelType w:val="multilevel"/>
    <w:tmpl w:val="B386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A18EF"/>
    <w:multiLevelType w:val="hybridMultilevel"/>
    <w:tmpl w:val="64FA4556"/>
    <w:lvl w:ilvl="0" w:tplc="6D7E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29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E5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7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1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A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B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C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AD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35A5F"/>
    <w:multiLevelType w:val="hybridMultilevel"/>
    <w:tmpl w:val="81AAF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147"/>
    <w:multiLevelType w:val="hybridMultilevel"/>
    <w:tmpl w:val="10EEE0AC"/>
    <w:lvl w:ilvl="0" w:tplc="0102F3F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3486A2F"/>
    <w:multiLevelType w:val="hybridMultilevel"/>
    <w:tmpl w:val="8F4CF354"/>
    <w:lvl w:ilvl="0" w:tplc="EABA9C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718FB"/>
    <w:multiLevelType w:val="hybridMultilevel"/>
    <w:tmpl w:val="911E8FCE"/>
    <w:lvl w:ilvl="0" w:tplc="F1FAC52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C268A"/>
    <w:multiLevelType w:val="multilevel"/>
    <w:tmpl w:val="5A24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84C5A"/>
    <w:multiLevelType w:val="hybridMultilevel"/>
    <w:tmpl w:val="DC568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51F6"/>
    <w:multiLevelType w:val="multilevel"/>
    <w:tmpl w:val="3E94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344DE"/>
    <w:multiLevelType w:val="hybridMultilevel"/>
    <w:tmpl w:val="8F0E92C8"/>
    <w:lvl w:ilvl="0" w:tplc="9C06F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F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E6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8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6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C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D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A3294D"/>
    <w:multiLevelType w:val="hybridMultilevel"/>
    <w:tmpl w:val="1850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6F6B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61B78"/>
    <w:multiLevelType w:val="hybridMultilevel"/>
    <w:tmpl w:val="EF563A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14E3"/>
    <w:multiLevelType w:val="hybridMultilevel"/>
    <w:tmpl w:val="84FAE382"/>
    <w:lvl w:ilvl="0" w:tplc="CE9E3A3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01257"/>
    <w:multiLevelType w:val="hybridMultilevel"/>
    <w:tmpl w:val="AC8A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513D8"/>
    <w:multiLevelType w:val="hybridMultilevel"/>
    <w:tmpl w:val="CE681F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27E26"/>
    <w:multiLevelType w:val="multilevel"/>
    <w:tmpl w:val="A5E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724BE"/>
    <w:multiLevelType w:val="hybridMultilevel"/>
    <w:tmpl w:val="EC3AF6FE"/>
    <w:lvl w:ilvl="0" w:tplc="FE803F5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0013">
    <w:abstractNumId w:val="18"/>
  </w:num>
  <w:num w:numId="2" w16cid:durableId="345986578">
    <w:abstractNumId w:val="11"/>
  </w:num>
  <w:num w:numId="3" w16cid:durableId="817570392">
    <w:abstractNumId w:val="10"/>
  </w:num>
  <w:num w:numId="4" w16cid:durableId="304815788">
    <w:abstractNumId w:val="14"/>
  </w:num>
  <w:num w:numId="5" w16cid:durableId="427771134">
    <w:abstractNumId w:val="8"/>
  </w:num>
  <w:num w:numId="6" w16cid:durableId="29385758">
    <w:abstractNumId w:val="6"/>
  </w:num>
  <w:num w:numId="7" w16cid:durableId="1806661017">
    <w:abstractNumId w:val="16"/>
  </w:num>
  <w:num w:numId="8" w16cid:durableId="909121031">
    <w:abstractNumId w:val="19"/>
  </w:num>
  <w:num w:numId="9" w16cid:durableId="1293366931">
    <w:abstractNumId w:val="12"/>
  </w:num>
  <w:num w:numId="10" w16cid:durableId="1594782496">
    <w:abstractNumId w:val="0"/>
  </w:num>
  <w:num w:numId="11" w16cid:durableId="1440222101">
    <w:abstractNumId w:val="23"/>
  </w:num>
  <w:num w:numId="12" w16cid:durableId="1398279778">
    <w:abstractNumId w:val="9"/>
  </w:num>
  <w:num w:numId="13" w16cid:durableId="955939657">
    <w:abstractNumId w:val="20"/>
  </w:num>
  <w:num w:numId="14" w16cid:durableId="309794458">
    <w:abstractNumId w:val="17"/>
  </w:num>
  <w:num w:numId="15" w16cid:durableId="1603683440">
    <w:abstractNumId w:val="4"/>
  </w:num>
  <w:num w:numId="16" w16cid:durableId="2086024799">
    <w:abstractNumId w:val="5"/>
  </w:num>
  <w:num w:numId="17" w16cid:durableId="1431705531">
    <w:abstractNumId w:val="1"/>
  </w:num>
  <w:num w:numId="18" w16cid:durableId="1361593401">
    <w:abstractNumId w:val="21"/>
  </w:num>
  <w:num w:numId="19" w16cid:durableId="1610233688">
    <w:abstractNumId w:val="2"/>
  </w:num>
  <w:num w:numId="20" w16cid:durableId="1824856433">
    <w:abstractNumId w:val="22"/>
  </w:num>
  <w:num w:numId="21" w16cid:durableId="1006176549">
    <w:abstractNumId w:val="15"/>
  </w:num>
  <w:num w:numId="22" w16cid:durableId="1921257640">
    <w:abstractNumId w:val="7"/>
  </w:num>
  <w:num w:numId="23" w16cid:durableId="712583942">
    <w:abstractNumId w:val="3"/>
  </w:num>
  <w:num w:numId="24" w16cid:durableId="93526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9BE"/>
    <w:rsid w:val="00011762"/>
    <w:rsid w:val="000278A3"/>
    <w:rsid w:val="00030FA4"/>
    <w:rsid w:val="0007087E"/>
    <w:rsid w:val="00077301"/>
    <w:rsid w:val="00086CF6"/>
    <w:rsid w:val="00087B4E"/>
    <w:rsid w:val="00092A06"/>
    <w:rsid w:val="000A5C88"/>
    <w:rsid w:val="000A6A86"/>
    <w:rsid w:val="000D56CE"/>
    <w:rsid w:val="00125DA8"/>
    <w:rsid w:val="00134398"/>
    <w:rsid w:val="00144640"/>
    <w:rsid w:val="001452A2"/>
    <w:rsid w:val="00153E3E"/>
    <w:rsid w:val="00162D81"/>
    <w:rsid w:val="001739BE"/>
    <w:rsid w:val="00184BFF"/>
    <w:rsid w:val="001A18EF"/>
    <w:rsid w:val="001C4D89"/>
    <w:rsid w:val="001D2594"/>
    <w:rsid w:val="001F5C00"/>
    <w:rsid w:val="0025194B"/>
    <w:rsid w:val="00255B1E"/>
    <w:rsid w:val="0026669F"/>
    <w:rsid w:val="00296706"/>
    <w:rsid w:val="002A69A1"/>
    <w:rsid w:val="002C5E52"/>
    <w:rsid w:val="003203DC"/>
    <w:rsid w:val="00321E8A"/>
    <w:rsid w:val="00326909"/>
    <w:rsid w:val="003273DE"/>
    <w:rsid w:val="00373F0A"/>
    <w:rsid w:val="003939F3"/>
    <w:rsid w:val="003B199B"/>
    <w:rsid w:val="003C4998"/>
    <w:rsid w:val="00404E63"/>
    <w:rsid w:val="004152D6"/>
    <w:rsid w:val="00465AC0"/>
    <w:rsid w:val="004D4676"/>
    <w:rsid w:val="0050047F"/>
    <w:rsid w:val="00502ABA"/>
    <w:rsid w:val="005113AE"/>
    <w:rsid w:val="00517F7F"/>
    <w:rsid w:val="00524BD7"/>
    <w:rsid w:val="005344B6"/>
    <w:rsid w:val="005465F6"/>
    <w:rsid w:val="00591DD5"/>
    <w:rsid w:val="005B54FF"/>
    <w:rsid w:val="005D2CF1"/>
    <w:rsid w:val="005E19D1"/>
    <w:rsid w:val="005F0D1F"/>
    <w:rsid w:val="005F1960"/>
    <w:rsid w:val="005F52BE"/>
    <w:rsid w:val="006057BB"/>
    <w:rsid w:val="00617022"/>
    <w:rsid w:val="00645F9F"/>
    <w:rsid w:val="00674A55"/>
    <w:rsid w:val="006816ED"/>
    <w:rsid w:val="00696F23"/>
    <w:rsid w:val="006C3C26"/>
    <w:rsid w:val="00720153"/>
    <w:rsid w:val="00740BF5"/>
    <w:rsid w:val="007423CE"/>
    <w:rsid w:val="007727A5"/>
    <w:rsid w:val="007B43DD"/>
    <w:rsid w:val="007D0437"/>
    <w:rsid w:val="007E7378"/>
    <w:rsid w:val="0081423C"/>
    <w:rsid w:val="00821D7B"/>
    <w:rsid w:val="00823D0A"/>
    <w:rsid w:val="00825030"/>
    <w:rsid w:val="00851041"/>
    <w:rsid w:val="00856D5E"/>
    <w:rsid w:val="00875CF2"/>
    <w:rsid w:val="0087682E"/>
    <w:rsid w:val="00886031"/>
    <w:rsid w:val="008B7908"/>
    <w:rsid w:val="008D31E3"/>
    <w:rsid w:val="00920789"/>
    <w:rsid w:val="00920C70"/>
    <w:rsid w:val="00956431"/>
    <w:rsid w:val="0098175B"/>
    <w:rsid w:val="009875CB"/>
    <w:rsid w:val="009B6941"/>
    <w:rsid w:val="009E2912"/>
    <w:rsid w:val="00A05E08"/>
    <w:rsid w:val="00A0672C"/>
    <w:rsid w:val="00A25131"/>
    <w:rsid w:val="00A25E9B"/>
    <w:rsid w:val="00A4364F"/>
    <w:rsid w:val="00A4697E"/>
    <w:rsid w:val="00A82F3F"/>
    <w:rsid w:val="00AC413A"/>
    <w:rsid w:val="00AF5EB0"/>
    <w:rsid w:val="00B1345A"/>
    <w:rsid w:val="00B64C88"/>
    <w:rsid w:val="00B768EC"/>
    <w:rsid w:val="00B92E84"/>
    <w:rsid w:val="00B9432E"/>
    <w:rsid w:val="00BB2CCE"/>
    <w:rsid w:val="00BB789C"/>
    <w:rsid w:val="00C45D10"/>
    <w:rsid w:val="00C6630E"/>
    <w:rsid w:val="00C7184A"/>
    <w:rsid w:val="00C77781"/>
    <w:rsid w:val="00CC1F16"/>
    <w:rsid w:val="00CD26D3"/>
    <w:rsid w:val="00D42755"/>
    <w:rsid w:val="00D751FE"/>
    <w:rsid w:val="00D7599E"/>
    <w:rsid w:val="00D822FB"/>
    <w:rsid w:val="00DA6BF7"/>
    <w:rsid w:val="00DB3D59"/>
    <w:rsid w:val="00DF31D4"/>
    <w:rsid w:val="00DF7B78"/>
    <w:rsid w:val="00E2196A"/>
    <w:rsid w:val="00E26E2A"/>
    <w:rsid w:val="00E2761D"/>
    <w:rsid w:val="00E369B0"/>
    <w:rsid w:val="00E3760C"/>
    <w:rsid w:val="00E75787"/>
    <w:rsid w:val="00EB0349"/>
    <w:rsid w:val="00EC6A45"/>
    <w:rsid w:val="00ED3929"/>
    <w:rsid w:val="00ED7086"/>
    <w:rsid w:val="00EF548C"/>
    <w:rsid w:val="00F47B70"/>
    <w:rsid w:val="00F6171C"/>
    <w:rsid w:val="00F66DC1"/>
    <w:rsid w:val="00F921F5"/>
    <w:rsid w:val="00FD141C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3513E"/>
  <w15:docId w15:val="{E5F94EFB-F917-4EFB-A0EF-5B57716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7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7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02ABA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02ABA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5B54F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564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6431"/>
  </w:style>
  <w:style w:type="paragraph" w:styleId="Rodap">
    <w:name w:val="footer"/>
    <w:basedOn w:val="Normal"/>
    <w:link w:val="RodapCarter"/>
    <w:uiPriority w:val="99"/>
    <w:unhideWhenUsed/>
    <w:rsid w:val="009564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6431"/>
  </w:style>
  <w:style w:type="paragraph" w:styleId="SemEspaamento">
    <w:name w:val="No Spacing"/>
    <w:uiPriority w:val="1"/>
    <w:qFormat/>
    <w:rsid w:val="00617022"/>
    <w:rPr>
      <w:rFonts w:eastAsiaTheme="minorEastAsia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C6A4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6A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F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43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eM8uQVqg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Skotinos</dc:creator>
  <cp:lastModifiedBy>Alexandra Maria Baldaque Faria Marinho Fernandes</cp:lastModifiedBy>
  <cp:revision>4</cp:revision>
  <dcterms:created xsi:type="dcterms:W3CDTF">2023-05-18T14:48:00Z</dcterms:created>
  <dcterms:modified xsi:type="dcterms:W3CDTF">2023-05-18T15:08:00Z</dcterms:modified>
</cp:coreProperties>
</file>